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C760F7" w:rsidP="00CF1133">
      <w:pPr>
        <w:ind w:left="-710" w:firstLine="695"/>
        <w:rPr>
          <w:b/>
          <w:bCs/>
        </w:rPr>
      </w:pPr>
    </w:p>
    <w:p w:rsidR="00CF1133" w:rsidRDefault="00E3057A" w:rsidP="00CF1133">
      <w:pPr>
        <w:ind w:left="-710" w:firstLine="695"/>
      </w:pPr>
      <w:r>
        <w:rPr>
          <w:b/>
          <w:bCs/>
        </w:rPr>
        <w:t xml:space="preserve">Lancashire Enterprise Partnership Limited  </w:t>
      </w:r>
    </w:p>
    <w:p w:rsidR="00CF1133" w:rsidRPr="00BC4466" w:rsidRDefault="00E3057A" w:rsidP="00CF1133">
      <w:pPr>
        <w:spacing w:after="0" w:line="256" w:lineRule="auto"/>
        <w:ind w:left="0" w:firstLine="0"/>
        <w:rPr>
          <w:b/>
          <w:bCs/>
        </w:rPr>
      </w:pPr>
      <w:r w:rsidRPr="00BC4466">
        <w:rPr>
          <w:b/>
          <w:bCs/>
        </w:rPr>
        <w:t xml:space="preserve"> </w:t>
      </w:r>
    </w:p>
    <w:p w:rsidR="00BC4466" w:rsidRPr="00BC4466" w:rsidRDefault="00E3057A" w:rsidP="00CF1133">
      <w:pPr>
        <w:spacing w:after="0" w:line="256" w:lineRule="auto"/>
        <w:ind w:left="0" w:firstLine="0"/>
        <w:rPr>
          <w:b/>
          <w:bCs/>
        </w:rPr>
      </w:pPr>
      <w:r w:rsidRPr="00BC4466">
        <w:rPr>
          <w:b/>
        </w:rPr>
        <w:t xml:space="preserve">Private and Confidential: </w:t>
      </w:r>
      <w:r>
        <w:rPr>
          <w:b/>
        </w:rPr>
        <w:t>No</w:t>
      </w:r>
    </w:p>
    <w:p w:rsidR="00BC4466" w:rsidRDefault="00C760F7" w:rsidP="00CF1133">
      <w:pPr>
        <w:spacing w:after="0" w:line="256" w:lineRule="auto"/>
        <w:ind w:left="0" w:firstLine="0"/>
      </w:pPr>
    </w:p>
    <w:p w:rsidR="00A3358A" w:rsidRDefault="00E3057A" w:rsidP="00A3358A">
      <w:r w:rsidRPr="005D0C06">
        <w:rPr>
          <w:b/>
        </w:rPr>
        <w:t>Date:</w:t>
      </w:r>
      <w:r>
        <w:t xml:space="preserve"> </w:t>
      </w:r>
      <w:r w:rsidR="00C760F7">
        <w:fldChar w:fldCharType="begin"/>
      </w:r>
      <w:r w:rsidR="00C760F7">
        <w:instrText xml:space="preserve"> DOCPROPERTY  MeetingDate  \* MERGEFORMAT </w:instrText>
      </w:r>
      <w:r w:rsidR="00C760F7">
        <w:fldChar w:fldCharType="separate"/>
      </w:r>
      <w:r>
        <w:t>Wednesday, 1 May 2019</w:t>
      </w:r>
      <w:r w:rsidR="00C760F7">
        <w:fldChar w:fldCharType="end"/>
      </w:r>
    </w:p>
    <w:p w:rsidR="00A3358A" w:rsidRDefault="00C760F7" w:rsidP="00A3358A"/>
    <w:p w:rsidR="00A3358A" w:rsidRDefault="00E3057A"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Delivery Plan 2019/20</w:t>
      </w:r>
      <w:r>
        <w:rPr>
          <w:rFonts w:eastAsia="Times New Roman" w:cs="Times New Roman"/>
          <w:b/>
          <w:color w:val="auto"/>
          <w:szCs w:val="20"/>
        </w:rPr>
        <w:fldChar w:fldCharType="end"/>
      </w:r>
    </w:p>
    <w:p w:rsidR="00D7480F" w:rsidRDefault="006A5283" w:rsidP="00CF1133">
      <w:pPr>
        <w:spacing w:after="0" w:line="256" w:lineRule="auto"/>
        <w:ind w:left="0" w:firstLine="0"/>
      </w:pPr>
      <w:r>
        <w:t>(Appendix 'A' refers)</w:t>
      </w:r>
    </w:p>
    <w:p w:rsidR="006A5283" w:rsidRDefault="006A5283" w:rsidP="00CF1133">
      <w:pPr>
        <w:spacing w:after="0" w:line="256" w:lineRule="auto"/>
        <w:ind w:left="0" w:firstLine="0"/>
      </w:pPr>
    </w:p>
    <w:p w:rsidR="00F41096" w:rsidRPr="00F41096" w:rsidRDefault="00E3057A"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p>
    <w:p w:rsidR="00CF1133" w:rsidRDefault="00E3057A" w:rsidP="00E3057A">
      <w:pPr>
        <w:ind w:right="-873"/>
        <w:rPr>
          <w:b/>
          <w:bCs/>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rsidR="00F95C8B" w:rsidRDefault="00C760F7"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B6273" w:rsidTr="00841251">
        <w:tc>
          <w:tcPr>
            <w:tcW w:w="9180" w:type="dxa"/>
          </w:tcPr>
          <w:p w:rsidR="00F95C8B" w:rsidRDefault="00C760F7" w:rsidP="00E3057A">
            <w:pPr>
              <w:pStyle w:val="Header"/>
              <w:jc w:val="both"/>
            </w:pPr>
          </w:p>
          <w:p w:rsidR="00F95C8B" w:rsidRPr="00F95C8B" w:rsidRDefault="00E3057A" w:rsidP="00E3057A">
            <w:pPr>
              <w:pStyle w:val="Heading6"/>
              <w:jc w:val="both"/>
              <w:rPr>
                <w:rFonts w:ascii="Arial" w:hAnsi="Arial"/>
                <w:b/>
                <w:color w:val="auto"/>
              </w:rPr>
            </w:pPr>
            <w:r w:rsidRPr="00F95C8B">
              <w:rPr>
                <w:rFonts w:ascii="Arial" w:hAnsi="Arial"/>
                <w:b/>
                <w:color w:val="auto"/>
              </w:rPr>
              <w:t>Executive Summary</w:t>
            </w:r>
          </w:p>
          <w:p w:rsidR="00F95C8B" w:rsidRPr="00F95C8B" w:rsidRDefault="00C760F7" w:rsidP="00E3057A">
            <w:pPr>
              <w:jc w:val="both"/>
              <w:rPr>
                <w:color w:val="auto"/>
              </w:rPr>
            </w:pPr>
          </w:p>
          <w:p w:rsidR="00CA7793" w:rsidRDefault="00E3057A" w:rsidP="00E3057A">
            <w:pPr>
              <w:ind w:left="0" w:firstLine="0"/>
              <w:jc w:val="both"/>
              <w:rPr>
                <w:color w:val="auto"/>
              </w:rPr>
            </w:pPr>
            <w:r>
              <w:rPr>
                <w:color w:val="auto"/>
              </w:rPr>
              <w:t>Amongst the range of actions and requirements prompted by the LEP Review, a new duty has been placed on LEPs to produce an Annual Delivery Plan for each year.  This document is required in draft by the Communities and Local Growth Team by the end of April 2019 and needs to be signed off by the LEP Board by the end of May.</w:t>
            </w:r>
            <w:r>
              <w:rPr>
                <w:color w:val="auto"/>
              </w:rPr>
              <w:br/>
            </w:r>
            <w:r>
              <w:rPr>
                <w:color w:val="auto"/>
              </w:rPr>
              <w:br/>
              <w:t>Helpfully, the LEP Network has produced a specimen matrix, providing a common template and suggested content for 2019/20 Annual Delivery Plans</w:t>
            </w:r>
            <w:r w:rsidR="006A5283">
              <w:rPr>
                <w:color w:val="auto"/>
              </w:rPr>
              <w:t xml:space="preserve"> which is attached at Appendix 'A' for reference</w:t>
            </w:r>
            <w:r>
              <w:rPr>
                <w:color w:val="auto"/>
              </w:rPr>
              <w:t>.  Given the limited time to produce these documents, the LEP Network have also agreed with government that 19/20 plans will be light touch.</w:t>
            </w:r>
          </w:p>
          <w:p w:rsidR="00CA7793" w:rsidRDefault="00C760F7" w:rsidP="00E3057A">
            <w:pPr>
              <w:ind w:left="0" w:firstLine="0"/>
              <w:jc w:val="both"/>
              <w:rPr>
                <w:color w:val="auto"/>
              </w:rPr>
            </w:pPr>
          </w:p>
          <w:p w:rsidR="00F95C8B" w:rsidRPr="00F95C8B" w:rsidRDefault="00E3057A" w:rsidP="00E3057A">
            <w:pPr>
              <w:ind w:left="0" w:firstLine="0"/>
              <w:jc w:val="both"/>
              <w:rPr>
                <w:color w:val="auto"/>
              </w:rPr>
            </w:pPr>
            <w:r>
              <w:rPr>
                <w:color w:val="auto"/>
              </w:rPr>
              <w:t xml:space="preserve">The design and content of the Delivery Plans will be revisited next year to take account of best practice, the LEP Economic Outlook and the development of Local Industrial Strategies.   </w:t>
            </w:r>
          </w:p>
          <w:p w:rsidR="00F95C8B" w:rsidRPr="00F95C8B" w:rsidRDefault="00C760F7" w:rsidP="00E3057A">
            <w:pPr>
              <w:jc w:val="both"/>
              <w:rPr>
                <w:color w:val="auto"/>
              </w:rPr>
            </w:pPr>
          </w:p>
          <w:p w:rsidR="00F95C8B" w:rsidRPr="00F95C8B" w:rsidRDefault="00E3057A" w:rsidP="00E3057A">
            <w:pPr>
              <w:pStyle w:val="Heading5"/>
              <w:jc w:val="both"/>
              <w:rPr>
                <w:rFonts w:ascii="Arial" w:hAnsi="Arial"/>
                <w:b/>
                <w:color w:val="auto"/>
              </w:rPr>
            </w:pPr>
            <w:r w:rsidRPr="00F95C8B">
              <w:rPr>
                <w:rFonts w:ascii="Arial" w:hAnsi="Arial"/>
                <w:b/>
                <w:color w:val="auto"/>
              </w:rPr>
              <w:t>Recommendation</w:t>
            </w:r>
          </w:p>
          <w:p w:rsidR="00F95C8B" w:rsidRPr="00F95C8B" w:rsidRDefault="00C760F7" w:rsidP="00E3057A">
            <w:pPr>
              <w:jc w:val="both"/>
              <w:rPr>
                <w:color w:val="auto"/>
              </w:rPr>
            </w:pPr>
          </w:p>
          <w:p w:rsidR="00F95C8B" w:rsidRDefault="00E3057A" w:rsidP="00E3057A">
            <w:pPr>
              <w:jc w:val="both"/>
              <w:rPr>
                <w:color w:val="auto"/>
              </w:rPr>
            </w:pPr>
            <w:r>
              <w:rPr>
                <w:color w:val="auto"/>
              </w:rPr>
              <w:t>The Lancashire Enterprise Partnership is asked to:-</w:t>
            </w:r>
          </w:p>
          <w:p w:rsidR="00CA7793" w:rsidRDefault="00C760F7" w:rsidP="00E3057A">
            <w:pPr>
              <w:jc w:val="both"/>
              <w:rPr>
                <w:color w:val="auto"/>
              </w:rPr>
            </w:pPr>
          </w:p>
          <w:p w:rsidR="00CA7793" w:rsidRDefault="00E3057A" w:rsidP="00E3057A">
            <w:pPr>
              <w:pStyle w:val="ListParagraph"/>
              <w:numPr>
                <w:ilvl w:val="0"/>
                <w:numId w:val="4"/>
              </w:numPr>
              <w:jc w:val="both"/>
              <w:rPr>
                <w:color w:val="auto"/>
              </w:rPr>
            </w:pPr>
            <w:r w:rsidRPr="00E3057A">
              <w:rPr>
                <w:color w:val="auto"/>
              </w:rPr>
              <w:t xml:space="preserve">Note the requirement to produce a Delivery Plan and the </w:t>
            </w:r>
            <w:r w:rsidR="00C760F7">
              <w:rPr>
                <w:color w:val="auto"/>
              </w:rPr>
              <w:t xml:space="preserve">exemplar template at Appendix 'A' </w:t>
            </w:r>
            <w:bookmarkStart w:id="0" w:name="_GoBack"/>
            <w:bookmarkEnd w:id="0"/>
            <w:r w:rsidRPr="00E3057A">
              <w:rPr>
                <w:color w:val="auto"/>
              </w:rPr>
              <w:t>to this report.</w:t>
            </w:r>
          </w:p>
          <w:p w:rsidR="00E3057A" w:rsidRPr="00E3057A" w:rsidRDefault="00E3057A" w:rsidP="00E3057A">
            <w:pPr>
              <w:pStyle w:val="ListParagraph"/>
              <w:ind w:firstLine="0"/>
              <w:jc w:val="both"/>
              <w:rPr>
                <w:color w:val="auto"/>
              </w:rPr>
            </w:pPr>
          </w:p>
          <w:p w:rsidR="00E3057A" w:rsidRDefault="00E3057A" w:rsidP="00E3057A">
            <w:pPr>
              <w:pStyle w:val="ListParagraph"/>
              <w:numPr>
                <w:ilvl w:val="0"/>
                <w:numId w:val="4"/>
              </w:numPr>
              <w:jc w:val="both"/>
              <w:rPr>
                <w:color w:val="auto"/>
              </w:rPr>
            </w:pPr>
            <w:r>
              <w:rPr>
                <w:color w:val="auto"/>
              </w:rPr>
              <w:t>Note the initial draft of a Lancashire LEP Delivery Plan (to be tabled at the meeting); and</w:t>
            </w:r>
          </w:p>
          <w:p w:rsidR="00E3057A" w:rsidRPr="00E3057A" w:rsidRDefault="00E3057A" w:rsidP="00E3057A">
            <w:pPr>
              <w:ind w:left="0" w:firstLine="0"/>
              <w:jc w:val="both"/>
              <w:rPr>
                <w:color w:val="auto"/>
              </w:rPr>
            </w:pPr>
          </w:p>
          <w:p w:rsidR="00052B81" w:rsidRPr="00CA7793" w:rsidRDefault="00E3057A" w:rsidP="00E3057A">
            <w:pPr>
              <w:pStyle w:val="ListParagraph"/>
              <w:numPr>
                <w:ilvl w:val="0"/>
                <w:numId w:val="4"/>
              </w:numPr>
              <w:jc w:val="both"/>
              <w:rPr>
                <w:color w:val="auto"/>
              </w:rPr>
            </w:pPr>
            <w:r>
              <w:rPr>
                <w:color w:val="auto"/>
              </w:rPr>
              <w:t>Delegate authority to the Chair and Interim Chief Executive to prepare and submit a final draft of this document referencing the comments of the Board, to meet the 31</w:t>
            </w:r>
            <w:r w:rsidRPr="00E3057A">
              <w:rPr>
                <w:color w:val="auto"/>
                <w:vertAlign w:val="superscript"/>
              </w:rPr>
              <w:t>st</w:t>
            </w:r>
            <w:r>
              <w:rPr>
                <w:color w:val="auto"/>
              </w:rPr>
              <w:t xml:space="preserve"> May 2019 deadline.  </w:t>
            </w:r>
          </w:p>
          <w:p w:rsidR="00F95C8B" w:rsidRDefault="00C760F7" w:rsidP="00E3057A">
            <w:pPr>
              <w:jc w:val="both"/>
            </w:pPr>
          </w:p>
        </w:tc>
      </w:tr>
    </w:tbl>
    <w:p w:rsidR="00A3358A" w:rsidRDefault="00C760F7" w:rsidP="00E3057A">
      <w:pPr>
        <w:spacing w:after="0" w:line="256" w:lineRule="auto"/>
        <w:ind w:left="0" w:firstLine="0"/>
        <w:jc w:val="both"/>
      </w:pPr>
    </w:p>
    <w:p w:rsidR="00052B81" w:rsidRDefault="00C760F7" w:rsidP="00CF1133">
      <w:pPr>
        <w:spacing w:after="0" w:line="256" w:lineRule="auto"/>
        <w:ind w:left="0" w:firstLine="0"/>
      </w:pPr>
    </w:p>
    <w:p w:rsidR="00052B81" w:rsidRDefault="00C760F7" w:rsidP="00CF1133">
      <w:pPr>
        <w:spacing w:after="0" w:line="256" w:lineRule="auto"/>
        <w:ind w:left="0" w:firstLine="0"/>
      </w:pPr>
    </w:p>
    <w:p w:rsidR="00052B81" w:rsidRDefault="00C760F7" w:rsidP="00CF1133">
      <w:pPr>
        <w:spacing w:after="0" w:line="256" w:lineRule="auto"/>
        <w:ind w:left="0" w:firstLine="0"/>
      </w:pPr>
    </w:p>
    <w:p w:rsidR="00386D34" w:rsidRDefault="00C760F7"/>
    <w:p w:rsidR="005D0C06" w:rsidRPr="00AB6785" w:rsidRDefault="00E3057A" w:rsidP="005D0C06">
      <w:pPr>
        <w:pStyle w:val="Heading5"/>
        <w:rPr>
          <w:rFonts w:ascii="Arial" w:hAnsi="Arial"/>
          <w:b/>
          <w:color w:val="auto"/>
        </w:rPr>
      </w:pPr>
      <w:r w:rsidRPr="00AB6785">
        <w:rPr>
          <w:rFonts w:ascii="Arial" w:hAnsi="Arial"/>
          <w:b/>
          <w:color w:val="auto"/>
        </w:rPr>
        <w:t>List of Background Papers</w:t>
      </w:r>
    </w:p>
    <w:p w:rsidR="005D0C06" w:rsidRDefault="00C760F7" w:rsidP="005D0C06"/>
    <w:tbl>
      <w:tblPr>
        <w:tblW w:w="0" w:type="auto"/>
        <w:tblLayout w:type="fixed"/>
        <w:tblLook w:val="0000" w:firstRow="0" w:lastRow="0" w:firstColumn="0" w:lastColumn="0" w:noHBand="0" w:noVBand="0"/>
      </w:tblPr>
      <w:tblGrid>
        <w:gridCol w:w="3510"/>
        <w:gridCol w:w="2492"/>
        <w:gridCol w:w="3178"/>
      </w:tblGrid>
      <w:tr w:rsidR="000B6273" w:rsidTr="00434CCE">
        <w:tc>
          <w:tcPr>
            <w:tcW w:w="3510" w:type="dxa"/>
          </w:tcPr>
          <w:p w:rsidR="005D0C06" w:rsidRPr="00AB6785" w:rsidRDefault="00E3057A"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E3057A"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E3057A" w:rsidP="00434CCE">
            <w:pPr>
              <w:pStyle w:val="Heading7"/>
              <w:rPr>
                <w:rFonts w:ascii="Arial" w:hAnsi="Arial" w:cs="Arial"/>
                <w:i w:val="0"/>
                <w:color w:val="auto"/>
              </w:rPr>
            </w:pPr>
            <w:r w:rsidRPr="00AB6785">
              <w:rPr>
                <w:rFonts w:ascii="Arial" w:hAnsi="Arial" w:cs="Arial"/>
                <w:i w:val="0"/>
                <w:color w:val="auto"/>
              </w:rPr>
              <w:t>Contact/Tel</w:t>
            </w:r>
          </w:p>
        </w:tc>
      </w:tr>
      <w:tr w:rsidR="000B6273" w:rsidTr="00434CCE">
        <w:tc>
          <w:tcPr>
            <w:tcW w:w="3510" w:type="dxa"/>
          </w:tcPr>
          <w:p w:rsidR="005D0C06" w:rsidRPr="00AB6785" w:rsidRDefault="00C760F7" w:rsidP="00434CCE">
            <w:pPr>
              <w:rPr>
                <w:color w:val="auto"/>
              </w:rPr>
            </w:pPr>
          </w:p>
          <w:p w:rsidR="005D0C06" w:rsidRDefault="00E3057A" w:rsidP="00052B81">
            <w:pPr>
              <w:ind w:left="0" w:firstLine="0"/>
              <w:rPr>
                <w:color w:val="auto"/>
              </w:rPr>
            </w:pPr>
            <w:r>
              <w:rPr>
                <w:color w:val="auto"/>
              </w:rPr>
              <w:t>Delivery Plan LEP Network Working Group – Delivery Plan Template</w:t>
            </w:r>
          </w:p>
          <w:p w:rsidR="005D0C06" w:rsidRPr="00AB6785" w:rsidRDefault="00C760F7" w:rsidP="00434CCE">
            <w:pPr>
              <w:rPr>
                <w:color w:val="auto"/>
              </w:rPr>
            </w:pPr>
          </w:p>
        </w:tc>
        <w:tc>
          <w:tcPr>
            <w:tcW w:w="2492" w:type="dxa"/>
          </w:tcPr>
          <w:p w:rsidR="005D0C06" w:rsidRDefault="00C760F7" w:rsidP="00434CCE">
            <w:pPr>
              <w:rPr>
                <w:color w:val="auto"/>
              </w:rPr>
            </w:pPr>
          </w:p>
          <w:p w:rsidR="00052B81" w:rsidRPr="00AB6785" w:rsidRDefault="00E3057A" w:rsidP="00434CCE">
            <w:pPr>
              <w:rPr>
                <w:color w:val="auto"/>
              </w:rPr>
            </w:pPr>
            <w:r>
              <w:rPr>
                <w:color w:val="auto"/>
              </w:rPr>
              <w:t>Received 16/05/19</w:t>
            </w:r>
          </w:p>
        </w:tc>
        <w:tc>
          <w:tcPr>
            <w:tcW w:w="3178" w:type="dxa"/>
          </w:tcPr>
          <w:p w:rsidR="005D0C06" w:rsidRDefault="00C760F7" w:rsidP="00434CCE">
            <w:pPr>
              <w:rPr>
                <w:color w:val="auto"/>
              </w:rPr>
            </w:pPr>
          </w:p>
          <w:p w:rsidR="00E3057A" w:rsidRPr="00AB6785" w:rsidRDefault="00E3057A" w:rsidP="00E3057A">
            <w:pPr>
              <w:ind w:left="0" w:firstLine="0"/>
              <w:rPr>
                <w:color w:val="auto"/>
              </w:rPr>
            </w:pPr>
            <w:r>
              <w:rPr>
                <w:color w:val="auto"/>
              </w:rPr>
              <w:t>Andy Walker / 01772 535629</w:t>
            </w:r>
          </w:p>
        </w:tc>
      </w:tr>
      <w:tr w:rsidR="000B6273" w:rsidTr="00434CCE">
        <w:trPr>
          <w:cantSplit/>
        </w:trPr>
        <w:tc>
          <w:tcPr>
            <w:tcW w:w="9180" w:type="dxa"/>
            <w:gridSpan w:val="3"/>
          </w:tcPr>
          <w:p w:rsidR="00E3057A" w:rsidRPr="0040642B" w:rsidRDefault="00E3057A" w:rsidP="00E3057A">
            <w:r w:rsidRPr="0040642B">
              <w:t xml:space="preserve">Reason for inclusion in Part II, if appropriate </w:t>
            </w:r>
          </w:p>
          <w:p w:rsidR="005D0C06" w:rsidRDefault="00C760F7" w:rsidP="00434CCE">
            <w:pPr>
              <w:jc w:val="both"/>
            </w:pPr>
          </w:p>
          <w:p w:rsidR="00E3057A" w:rsidRDefault="00E3057A" w:rsidP="00434CCE">
            <w:pPr>
              <w:jc w:val="both"/>
            </w:pPr>
            <w:r>
              <w:t>N/A</w:t>
            </w:r>
          </w:p>
        </w:tc>
      </w:tr>
    </w:tbl>
    <w:p w:rsidR="005D0C06" w:rsidRDefault="00C760F7"/>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42" w:rsidRDefault="00E3057A">
      <w:pPr>
        <w:spacing w:after="0" w:line="240" w:lineRule="auto"/>
      </w:pPr>
      <w:r>
        <w:separator/>
      </w:r>
    </w:p>
  </w:endnote>
  <w:endnote w:type="continuationSeparator" w:id="0">
    <w:p w:rsidR="00834E42" w:rsidRDefault="00E3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42" w:rsidRDefault="00E3057A">
      <w:pPr>
        <w:spacing w:after="0" w:line="240" w:lineRule="auto"/>
      </w:pPr>
      <w:r>
        <w:separator/>
      </w:r>
    </w:p>
  </w:footnote>
  <w:footnote w:type="continuationSeparator" w:id="0">
    <w:p w:rsidR="00834E42" w:rsidRDefault="00E30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E3057A">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98414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2C354C7"/>
    <w:multiLevelType w:val="hybridMultilevel"/>
    <w:tmpl w:val="29A61DBC"/>
    <w:lvl w:ilvl="0" w:tplc="3C18F2F8">
      <w:start w:val="1"/>
      <w:numFmt w:val="lowerRoman"/>
      <w:lvlText w:val="(%1)"/>
      <w:lvlJc w:val="left"/>
      <w:pPr>
        <w:ind w:left="720" w:hanging="360"/>
      </w:pPr>
      <w:rPr>
        <w:rFonts w:ascii="Arial" w:eastAsia="Calibri" w:hAnsi="Arial" w:cs="Arial"/>
      </w:rPr>
    </w:lvl>
    <w:lvl w:ilvl="1" w:tplc="81087322" w:tentative="1">
      <w:start w:val="1"/>
      <w:numFmt w:val="lowerLetter"/>
      <w:lvlText w:val="%2."/>
      <w:lvlJc w:val="left"/>
      <w:pPr>
        <w:ind w:left="1440" w:hanging="360"/>
      </w:pPr>
    </w:lvl>
    <w:lvl w:ilvl="2" w:tplc="5B8EF152" w:tentative="1">
      <w:start w:val="1"/>
      <w:numFmt w:val="lowerRoman"/>
      <w:lvlText w:val="%3."/>
      <w:lvlJc w:val="right"/>
      <w:pPr>
        <w:ind w:left="2160" w:hanging="180"/>
      </w:pPr>
    </w:lvl>
    <w:lvl w:ilvl="3" w:tplc="929AC212" w:tentative="1">
      <w:start w:val="1"/>
      <w:numFmt w:val="decimal"/>
      <w:lvlText w:val="%4."/>
      <w:lvlJc w:val="left"/>
      <w:pPr>
        <w:ind w:left="2880" w:hanging="360"/>
      </w:pPr>
    </w:lvl>
    <w:lvl w:ilvl="4" w:tplc="C0DC51DA" w:tentative="1">
      <w:start w:val="1"/>
      <w:numFmt w:val="lowerLetter"/>
      <w:lvlText w:val="%5."/>
      <w:lvlJc w:val="left"/>
      <w:pPr>
        <w:ind w:left="3600" w:hanging="360"/>
      </w:pPr>
    </w:lvl>
    <w:lvl w:ilvl="5" w:tplc="73C82F68" w:tentative="1">
      <w:start w:val="1"/>
      <w:numFmt w:val="lowerRoman"/>
      <w:lvlText w:val="%6."/>
      <w:lvlJc w:val="right"/>
      <w:pPr>
        <w:ind w:left="4320" w:hanging="180"/>
      </w:pPr>
    </w:lvl>
    <w:lvl w:ilvl="6" w:tplc="FAEA81A8" w:tentative="1">
      <w:start w:val="1"/>
      <w:numFmt w:val="decimal"/>
      <w:lvlText w:val="%7."/>
      <w:lvlJc w:val="left"/>
      <w:pPr>
        <w:ind w:left="5040" w:hanging="360"/>
      </w:pPr>
    </w:lvl>
    <w:lvl w:ilvl="7" w:tplc="67A0D156" w:tentative="1">
      <w:start w:val="1"/>
      <w:numFmt w:val="lowerLetter"/>
      <w:lvlText w:val="%8."/>
      <w:lvlJc w:val="left"/>
      <w:pPr>
        <w:ind w:left="5760" w:hanging="360"/>
      </w:pPr>
    </w:lvl>
    <w:lvl w:ilvl="8" w:tplc="656AF810" w:tentative="1">
      <w:start w:val="1"/>
      <w:numFmt w:val="lowerRoman"/>
      <w:lvlText w:val="%9."/>
      <w:lvlJc w:val="right"/>
      <w:pPr>
        <w:ind w:left="6480" w:hanging="180"/>
      </w:pPr>
    </w:lvl>
  </w:abstractNum>
  <w:abstractNum w:abstractNumId="2" w15:restartNumberingAfterBreak="0">
    <w:nsid w:val="2D2473D4"/>
    <w:multiLevelType w:val="hybridMultilevel"/>
    <w:tmpl w:val="0BBA2C0C"/>
    <w:lvl w:ilvl="0" w:tplc="A632756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45C125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A14B0E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F17E17B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56B03A3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47456F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EB9A10B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95CC20E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088C49F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73"/>
    <w:rsid w:val="000B6273"/>
    <w:rsid w:val="006A5283"/>
    <w:rsid w:val="00834E42"/>
    <w:rsid w:val="00C760F7"/>
    <w:rsid w:val="00E3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C425"/>
  <w15:docId w15:val="{FC34B726-CA31-4878-A335-D9798C28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CommentReference">
    <w:name w:val="annotation reference"/>
    <w:basedOn w:val="DefaultParagraphFont"/>
    <w:uiPriority w:val="99"/>
    <w:semiHidden/>
    <w:unhideWhenUsed/>
    <w:rsid w:val="00B93F4F"/>
    <w:rPr>
      <w:sz w:val="16"/>
      <w:szCs w:val="16"/>
    </w:rPr>
  </w:style>
  <w:style w:type="paragraph" w:styleId="CommentText">
    <w:name w:val="annotation text"/>
    <w:basedOn w:val="Normal"/>
    <w:link w:val="CommentTextChar"/>
    <w:uiPriority w:val="99"/>
    <w:semiHidden/>
    <w:unhideWhenUsed/>
    <w:rsid w:val="00B93F4F"/>
    <w:pPr>
      <w:spacing w:line="240" w:lineRule="auto"/>
    </w:pPr>
    <w:rPr>
      <w:sz w:val="20"/>
      <w:szCs w:val="20"/>
    </w:rPr>
  </w:style>
  <w:style w:type="character" w:customStyle="1" w:styleId="CommentTextChar">
    <w:name w:val="Comment Text Char"/>
    <w:basedOn w:val="DefaultParagraphFont"/>
    <w:link w:val="CommentText"/>
    <w:uiPriority w:val="99"/>
    <w:semiHidden/>
    <w:rsid w:val="00B93F4F"/>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93F4F"/>
    <w:rPr>
      <w:b/>
      <w:bCs/>
    </w:rPr>
  </w:style>
  <w:style w:type="character" w:customStyle="1" w:styleId="CommentSubjectChar">
    <w:name w:val="Comment Subject Char"/>
    <w:basedOn w:val="CommentTextChar"/>
    <w:link w:val="CommentSubject"/>
    <w:uiPriority w:val="99"/>
    <w:semiHidden/>
    <w:rsid w:val="00B93F4F"/>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B93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4F"/>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B37E-F72D-4D99-A204-81F83CE5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17</cp:revision>
  <cp:lastPrinted>2019-04-23T12:09:00Z</cp:lastPrinted>
  <dcterms:created xsi:type="dcterms:W3CDTF">2014-12-03T08:17:00Z</dcterms:created>
  <dcterms:modified xsi:type="dcterms:W3CDTF">2019-04-26T11:25:00Z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Delivery Plan 2019/20</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Wednesday, 1 May 2019</vt:lpwstr>
  </property>
</Properties>
</file>